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05" w:rsidRPr="00302C05" w:rsidRDefault="00302C05" w:rsidP="00302C05">
      <w:pPr>
        <w:keepNext/>
        <w:keepLines/>
        <w:spacing w:before="24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F5496"/>
          <w:sz w:val="28"/>
          <w:szCs w:val="28"/>
        </w:rPr>
      </w:pPr>
      <w:bookmarkStart w:id="0" w:name="_Toc117590517"/>
      <w:r w:rsidRPr="00302C05">
        <w:rPr>
          <w:rFonts w:ascii="Times New Roman" w:eastAsia="Times New Roman" w:hAnsi="Times New Roman" w:cs="Times New Roman"/>
          <w:b/>
          <w:color w:val="2F5496"/>
          <w:sz w:val="28"/>
          <w:szCs w:val="28"/>
        </w:rPr>
        <w:t>ПАМЯТКА ПО УЧЕБНОМУ ПЛАНУ СОО</w:t>
      </w:r>
      <w:bookmarkEnd w:id="0"/>
    </w:p>
    <w:p w:rsidR="00302C05" w:rsidRPr="00302C05" w:rsidRDefault="00302C05" w:rsidP="00302C05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1. Основная образовательная программа может включать </w:t>
      </w:r>
      <w:r w:rsidRPr="00302C05">
        <w:rPr>
          <w:rFonts w:ascii="Times New Roman" w:eastAsia="Calibri" w:hAnsi="Times New Roman" w:cs="Times New Roman"/>
          <w:color w:val="FF0000"/>
          <w:sz w:val="24"/>
          <w:szCs w:val="24"/>
        </w:rPr>
        <w:t>как один, так и несколько учебных планов</w:t>
      </w:r>
      <w:r w:rsidRPr="00302C05">
        <w:rPr>
          <w:rFonts w:ascii="Times New Roman" w:eastAsia="Calibri" w:hAnsi="Times New Roman" w:cs="Times New Roman"/>
          <w:sz w:val="24"/>
          <w:szCs w:val="24"/>
        </w:rPr>
        <w:t>, в том числе учебные планы различных профилей обучения.</w:t>
      </w:r>
    </w:p>
    <w:p w:rsidR="00302C05" w:rsidRPr="00302C05" w:rsidRDefault="00302C05" w:rsidP="00302C05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2. Учебные планы обеспечивают преподавание и изучение государственного языка Российской Федерации, </w:t>
      </w:r>
      <w:r w:rsidRPr="00302C05">
        <w:rPr>
          <w:rFonts w:ascii="Times New Roman" w:eastAsia="Calibri" w:hAnsi="Times New Roman" w:cs="Times New Roman"/>
          <w:color w:val="FF0000"/>
          <w:sz w:val="24"/>
          <w:szCs w:val="24"/>
        </w:rPr>
        <w:t>возможность преподав</w:t>
      </w:r>
      <w:bookmarkStart w:id="1" w:name="_GoBack"/>
      <w:bookmarkEnd w:id="1"/>
      <w:r w:rsidRPr="00302C05">
        <w:rPr>
          <w:rFonts w:ascii="Times New Roman" w:eastAsia="Calibri" w:hAnsi="Times New Roman" w:cs="Times New Roman"/>
          <w:color w:val="FF0000"/>
          <w:sz w:val="24"/>
          <w:szCs w:val="24"/>
        </w:rPr>
        <w:t>ания</w:t>
      </w: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302C05" w:rsidRPr="00302C05" w:rsidRDefault="00302C05" w:rsidP="00302C05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>3. 5 или 6 дневная учебная неделя, выбирает ОО.</w:t>
      </w:r>
    </w:p>
    <w:p w:rsidR="00302C05" w:rsidRPr="00302C05" w:rsidRDefault="00302C05" w:rsidP="00302C05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4. Количество учебных занятий за 2 года на одного обучающегося - не менее 2170 часов и </w:t>
      </w:r>
      <w:r w:rsidRPr="00302C05">
        <w:rPr>
          <w:rFonts w:ascii="Times New Roman" w:eastAsia="Calibri" w:hAnsi="Times New Roman" w:cs="Times New Roman"/>
          <w:color w:val="FF0000"/>
          <w:sz w:val="24"/>
          <w:szCs w:val="24"/>
        </w:rPr>
        <w:t>не более 2516 часов</w:t>
      </w: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 (не более 37 часов в неделю). </w:t>
      </w:r>
      <w:r w:rsidRPr="00302C0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(Было: не более 2590). </w:t>
      </w:r>
    </w:p>
    <w:p w:rsidR="00302C05" w:rsidRPr="00302C05" w:rsidRDefault="00302C05" w:rsidP="00302C05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>5. Учебный план среднего общего образования предусматривает обязательное изучение следующих учебных предметов на базовом или углубленном уровне:</w:t>
      </w:r>
    </w:p>
    <w:p w:rsidR="00302C05" w:rsidRPr="00302C05" w:rsidRDefault="00302C05" w:rsidP="00302C05">
      <w:pPr>
        <w:spacing w:beforeAutospacing="1" w:after="0" w:afterAutospacing="1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302C0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Количество часов в неделю ждем от федеральных примерных учебных планов.</w:t>
      </w:r>
    </w:p>
    <w:tbl>
      <w:tblPr>
        <w:tblW w:w="9660" w:type="dxa"/>
        <w:tblLayout w:type="fixed"/>
        <w:tblLook w:val="04A0" w:firstRow="1" w:lastRow="0" w:firstColumn="1" w:lastColumn="0" w:noHBand="0" w:noVBand="1"/>
      </w:tblPr>
      <w:tblGrid>
        <w:gridCol w:w="2290"/>
        <w:gridCol w:w="2258"/>
        <w:gridCol w:w="1052"/>
        <w:gridCol w:w="632"/>
        <w:gridCol w:w="567"/>
        <w:gridCol w:w="709"/>
        <w:gridCol w:w="709"/>
        <w:gridCol w:w="850"/>
        <w:gridCol w:w="593"/>
      </w:tblGrid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часов в неделю/ в год            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в неделю/в год</w:t>
            </w:r>
          </w:p>
        </w:tc>
      </w:tr>
      <w:tr w:rsidR="00302C05" w:rsidRPr="00302C05" w:rsidTr="002976A1">
        <w:trPr>
          <w:trHeight w:val="408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 - баз</w:t>
            </w:r>
            <w:proofErr w:type="gramStart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proofErr w:type="gramStart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</w:t>
            </w:r>
            <w:proofErr w:type="spellEnd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</w:t>
            </w: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  <w:color w:val="FF0000"/>
              </w:rPr>
              <w:t>Родной язык и родная литература*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  <w:color w:val="FF0000"/>
              </w:rPr>
              <w:t>Родной язык и (или) государственный язык республики Российской Федерации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02C05">
              <w:rPr>
                <w:rFonts w:ascii="Times New Roman" w:eastAsia="Calibri" w:hAnsi="Times New Roman" w:cs="Times New Roman"/>
                <w:color w:val="FF0000"/>
              </w:rPr>
              <w:t>Родная литература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  <w:color w:val="FF0000"/>
              </w:rPr>
              <w:t>Второй иностранный язык**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02C0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02C0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302C05">
              <w:rPr>
                <w:rFonts w:ascii="Times New Roman" w:eastAsia="Calibri" w:hAnsi="Times New Roman" w:cs="Times New Roman"/>
              </w:rPr>
              <w:t> предметы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02C0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/у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02C05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02C0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02C05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(обязательная часть):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</w:t>
            </w: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проект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Индивидуальный </w:t>
            </w: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проект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C0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Дополнительные учебные предметы, курсы по выбору </w:t>
            </w:r>
            <w:proofErr w:type="gramStart"/>
            <w:r w:rsidRPr="00302C05">
              <w:rPr>
                <w:rFonts w:ascii="Times New Roman" w:eastAsia="Calibri" w:hAnsi="Times New Roman" w:cs="Times New Roman"/>
                <w:b/>
                <w:bCs/>
              </w:rPr>
              <w:t>обучающихся</w:t>
            </w:r>
            <w:proofErr w:type="gramEnd"/>
            <w:r w:rsidRPr="00302C05">
              <w:rPr>
                <w:rFonts w:ascii="Times New Roman" w:eastAsia="Calibri" w:hAnsi="Times New Roman" w:cs="Times New Roman"/>
                <w:b/>
                <w:bCs/>
              </w:rPr>
              <w:t>***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(часть</w:t>
            </w:r>
            <w:proofErr w:type="gramStart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формируемая участниками образовательных отношений):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05" w:rsidRPr="00302C05" w:rsidTr="002976A1">
        <w:trPr>
          <w:trHeight w:val="2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C05" w:rsidRPr="00302C05" w:rsidRDefault="00302C05" w:rsidP="0030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37*34 учебные недели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37*34 учебные недели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37+37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02C05" w:rsidRPr="00302C05" w:rsidRDefault="00302C05" w:rsidP="003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менее 2170 – не более 2516</w:t>
            </w:r>
          </w:p>
        </w:tc>
      </w:tr>
    </w:tbl>
    <w:p w:rsidR="00302C05" w:rsidRPr="00302C05" w:rsidRDefault="00302C05" w:rsidP="00302C0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02C05">
        <w:rPr>
          <w:rFonts w:ascii="Times New Roman" w:eastAsia="Calibri" w:hAnsi="Times New Roman" w:cs="Times New Roman"/>
          <w:i/>
          <w:iCs/>
          <w:sz w:val="24"/>
          <w:szCs w:val="24"/>
        </w:rPr>
        <w:t>*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302C05" w:rsidRPr="00302C05" w:rsidRDefault="00302C05" w:rsidP="00302C0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02C05">
        <w:rPr>
          <w:rFonts w:ascii="Times New Roman" w:eastAsia="Calibri" w:hAnsi="Times New Roman" w:cs="Times New Roman"/>
          <w:i/>
          <w:iCs/>
          <w:sz w:val="24"/>
          <w:szCs w:val="24"/>
        </w:rPr>
        <w:t>**Изучение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 (законных представителей) несовершеннолетних обучающихся и при наличии в указанной организации необходимых условий.</w:t>
      </w:r>
    </w:p>
    <w:p w:rsidR="00302C05" w:rsidRPr="00302C05" w:rsidRDefault="00302C05" w:rsidP="00302C0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302C05">
        <w:rPr>
          <w:rFonts w:ascii="Times New Roman" w:eastAsia="Calibri" w:hAnsi="Times New Roman" w:cs="Times New Roman"/>
          <w:i/>
          <w:iCs/>
          <w:sz w:val="24"/>
          <w:szCs w:val="24"/>
        </w:rPr>
        <w:t>*** предлагаемые организацией, осуществляющей образовательную деятельность в соответствии со спецификой и возможностями организации, осуществляющей образовательную деятельность</w:t>
      </w:r>
      <w:proofErr w:type="gramEnd"/>
    </w:p>
    <w:p w:rsidR="00302C05" w:rsidRPr="00302C05" w:rsidRDefault="00302C05" w:rsidP="00302C0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302C05">
        <w:rPr>
          <w:rFonts w:ascii="Times New Roman" w:eastAsia="Calibri" w:hAnsi="Times New Roman" w:cs="Times New Roman"/>
          <w:sz w:val="24"/>
          <w:szCs w:val="24"/>
        </w:rPr>
        <w:t>Учебный план профиля обучения и (или) индивидуальный учебный план должны содержать </w:t>
      </w:r>
      <w:r w:rsidRPr="00302C05">
        <w:rPr>
          <w:rFonts w:ascii="Times New Roman" w:eastAsia="Calibri" w:hAnsi="Times New Roman" w:cs="Times New Roman"/>
          <w:color w:val="FF0000"/>
          <w:sz w:val="24"/>
          <w:szCs w:val="24"/>
        </w:rPr>
        <w:t>не менее 13 учебных предметов </w:t>
      </w:r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(русский язык, литература, математика, иностранный язык, информатика, физика, химия, биология, история, обществознание, география, физическая культура, основы безопасности жизнедеятельности) и </w:t>
      </w:r>
      <w:r w:rsidRPr="00302C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предусматривать изучение не менее 2 учебных предметов </w:t>
      </w:r>
      <w:r w:rsidRPr="00302C05">
        <w:rPr>
          <w:rFonts w:ascii="Times New Roman" w:eastAsia="Calibri" w:hAnsi="Times New Roman" w:cs="Times New Roman"/>
          <w:sz w:val="24"/>
          <w:szCs w:val="24"/>
        </w:rPr>
        <w:t>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302C05" w:rsidRPr="00302C05" w:rsidRDefault="00302C05" w:rsidP="00302C0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302C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Профили обучения: </w:t>
      </w:r>
    </w:p>
    <w:p w:rsidR="00302C05" w:rsidRPr="00302C05" w:rsidRDefault="00302C05" w:rsidP="00302C05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C05">
        <w:rPr>
          <w:rFonts w:ascii="Times New Roman" w:eastAsia="Calibri" w:hAnsi="Times New Roman" w:cs="Times New Roman"/>
          <w:sz w:val="24"/>
          <w:szCs w:val="24"/>
        </w:rPr>
        <w:t>естественно-научный</w:t>
      </w:r>
      <w:proofErr w:type="gramEnd"/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 - выбираем не менее двух углубленных предметов из областей «Математика и информатика», «Естественно-научные предметы, </w:t>
      </w:r>
    </w:p>
    <w:p w:rsidR="00302C05" w:rsidRPr="00302C05" w:rsidRDefault="00302C05" w:rsidP="00302C05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t>гуманитарный -</w:t>
      </w:r>
      <w:r w:rsidRPr="00302C05">
        <w:rPr>
          <w:rFonts w:ascii="Times New Roman" w:eastAsia="Calibri" w:hAnsi="Times New Roman" w:cs="Times New Roman"/>
          <w:sz w:val="24"/>
          <w:szCs w:val="24"/>
        </w:rPr>
        <w:softHyphen/>
        <w:t xml:space="preserve"> выбираем не менее двух углубленных предметов из областей «Русский язык и литература», «Иностранные языки», «Общественно-научные предметы», </w:t>
      </w:r>
    </w:p>
    <w:p w:rsidR="00302C05" w:rsidRPr="00302C05" w:rsidRDefault="00302C05" w:rsidP="00302C05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C05">
        <w:rPr>
          <w:rFonts w:ascii="Times New Roman" w:eastAsia="Calibri" w:hAnsi="Times New Roman" w:cs="Times New Roman"/>
          <w:sz w:val="24"/>
          <w:szCs w:val="24"/>
        </w:rPr>
        <w:t>социально-экономический</w:t>
      </w:r>
      <w:proofErr w:type="gramEnd"/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 - выбираем не менее двух углубленных предметов из областей «Математика и информатика», «Общественно-научные предметы», </w:t>
      </w:r>
    </w:p>
    <w:p w:rsidR="00302C05" w:rsidRPr="00302C05" w:rsidRDefault="00302C05" w:rsidP="00302C05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C05">
        <w:rPr>
          <w:rFonts w:ascii="Times New Roman" w:eastAsia="Calibri" w:hAnsi="Times New Roman" w:cs="Times New Roman"/>
          <w:sz w:val="24"/>
          <w:szCs w:val="24"/>
        </w:rPr>
        <w:t>технологический</w:t>
      </w:r>
      <w:proofErr w:type="gramEnd"/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 – выбираем не менее двух углубленных предметов из областей «Математика и информатика», «Естественно-научные предметы» </w:t>
      </w:r>
    </w:p>
    <w:p w:rsidR="00302C05" w:rsidRPr="00302C05" w:rsidRDefault="00302C05" w:rsidP="00302C05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C05">
        <w:rPr>
          <w:rFonts w:ascii="Times New Roman" w:eastAsia="Calibri" w:hAnsi="Times New Roman" w:cs="Times New Roman"/>
          <w:sz w:val="24"/>
          <w:szCs w:val="24"/>
        </w:rPr>
        <w:t>универсальный</w:t>
      </w:r>
      <w:proofErr w:type="gramEnd"/>
      <w:r w:rsidRPr="00302C05">
        <w:rPr>
          <w:rFonts w:ascii="Times New Roman" w:eastAsia="Calibri" w:hAnsi="Times New Roman" w:cs="Times New Roman"/>
          <w:sz w:val="24"/>
          <w:szCs w:val="24"/>
        </w:rPr>
        <w:t xml:space="preserve"> – не менее 2 из любых областей. </w:t>
      </w:r>
    </w:p>
    <w:p w:rsidR="00302C05" w:rsidRPr="00302C05" w:rsidRDefault="00302C05" w:rsidP="00302C0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05">
        <w:rPr>
          <w:rFonts w:ascii="Times New Roman" w:eastAsia="Calibri" w:hAnsi="Times New Roman" w:cs="Times New Roman"/>
          <w:sz w:val="24"/>
          <w:szCs w:val="24"/>
        </w:rPr>
        <w:lastRenderedPageBreak/>
        <w:t>7. Учебные планы в адаптированных основных образовательных программах могут предусматривать изучение всех учебных предметов на базовом уровне.</w:t>
      </w:r>
    </w:p>
    <w:p w:rsidR="009A3795" w:rsidRDefault="009A3795"/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FB5"/>
    <w:multiLevelType w:val="hybridMultilevel"/>
    <w:tmpl w:val="787EF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05"/>
    <w:rsid w:val="00302C05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2023-02-21T06:51:00Z</dcterms:created>
  <dcterms:modified xsi:type="dcterms:W3CDTF">2023-02-21T06:51:00Z</dcterms:modified>
</cp:coreProperties>
</file>